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CE" w:rsidRDefault="007712CE" w:rsidP="007712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CE">
        <w:rPr>
          <w:rFonts w:ascii="Times New Roman" w:hAnsi="Times New Roman" w:cs="Times New Roman"/>
          <w:b/>
          <w:sz w:val="28"/>
          <w:szCs w:val="28"/>
        </w:rPr>
        <w:t>Ефросинья Полоцкая</w:t>
      </w:r>
    </w:p>
    <w:p w:rsidR="007712CE" w:rsidRPr="007712CE" w:rsidRDefault="007712CE" w:rsidP="007712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(1101 – </w:t>
      </w:r>
      <w:r w:rsidRPr="007712CE">
        <w:rPr>
          <w:rFonts w:ascii="Times New Roman" w:hAnsi="Times New Roman" w:cs="Times New Roman"/>
          <w:b/>
          <w:sz w:val="28"/>
          <w:szCs w:val="28"/>
        </w:rPr>
        <w:t>1173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1B2093" w:rsidRPr="00320400" w:rsidRDefault="007712CE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1133475"/>
            <wp:positionH relativeFrom="margin">
              <wp:align>left</wp:align>
            </wp:positionH>
            <wp:positionV relativeFrom="margin">
              <wp:align>top</wp:align>
            </wp:positionV>
            <wp:extent cx="2828925" cy="379793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093" w:rsidRPr="00320400">
        <w:rPr>
          <w:rFonts w:ascii="Times New Roman" w:hAnsi="Times New Roman" w:cs="Times New Roman"/>
          <w:sz w:val="28"/>
          <w:szCs w:val="28"/>
        </w:rPr>
        <w:t xml:space="preserve">Ефросинья Полоцкая – первая женщина, которую канонизировала Русская Православная Церковь. По </w:t>
      </w:r>
      <w:bookmarkStart w:id="0" w:name="_GoBack"/>
      <w:bookmarkEnd w:id="0"/>
      <w:r w:rsidR="001B2093" w:rsidRPr="00320400">
        <w:rPr>
          <w:rFonts w:ascii="Times New Roman" w:hAnsi="Times New Roman" w:cs="Times New Roman"/>
          <w:sz w:val="28"/>
          <w:szCs w:val="28"/>
        </w:rPr>
        <w:t xml:space="preserve">месту своего рождения она относится к Белой Руси, то есть Белоруссии, так сейчас называют земли Древней Руси между Днепром и </w:t>
      </w:r>
      <w:proofErr w:type="spellStart"/>
      <w:r w:rsidR="001B2093" w:rsidRPr="00320400">
        <w:rPr>
          <w:rFonts w:ascii="Times New Roman" w:hAnsi="Times New Roman" w:cs="Times New Roman"/>
          <w:sz w:val="28"/>
          <w:szCs w:val="28"/>
        </w:rPr>
        <w:t>Друтью</w:t>
      </w:r>
      <w:proofErr w:type="spellEnd"/>
      <w:r w:rsidR="001B2093" w:rsidRPr="00320400">
        <w:rPr>
          <w:rFonts w:ascii="Times New Roman" w:hAnsi="Times New Roman" w:cs="Times New Roman"/>
          <w:sz w:val="28"/>
          <w:szCs w:val="28"/>
        </w:rPr>
        <w:t>.</w:t>
      </w:r>
    </w:p>
    <w:p w:rsidR="001B2093" w:rsidRPr="00320400" w:rsidRDefault="00320400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Точная дата рождения Великой подвижницы неизвестна. Историками установлено, что родилась Ефросинья Полоцкая, </w:t>
      </w:r>
      <w:proofErr w:type="gramStart"/>
      <w:r w:rsidRPr="003204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400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Pr="00320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400">
        <w:rPr>
          <w:rFonts w:ascii="Times New Roman" w:hAnsi="Times New Roman" w:cs="Times New Roman"/>
          <w:sz w:val="28"/>
          <w:szCs w:val="28"/>
        </w:rPr>
        <w:t>Предслава</w:t>
      </w:r>
      <w:proofErr w:type="spellEnd"/>
      <w:r w:rsidRPr="00320400">
        <w:rPr>
          <w:rFonts w:ascii="Times New Roman" w:hAnsi="Times New Roman" w:cs="Times New Roman"/>
          <w:sz w:val="28"/>
          <w:szCs w:val="28"/>
        </w:rPr>
        <w:t>, приблизительно в 1101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622" w:rsidRDefault="001B2093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Родословная девочки походила от знатного рода Рюриковичей. Она была внучкой самого Владимира Мономаха, а также дочерью полоцкого князя Георгия. Отец </w:t>
      </w:r>
      <w:proofErr w:type="spellStart"/>
      <w:r w:rsidRPr="00320400">
        <w:rPr>
          <w:rFonts w:ascii="Times New Roman" w:hAnsi="Times New Roman" w:cs="Times New Roman"/>
          <w:sz w:val="28"/>
          <w:szCs w:val="28"/>
        </w:rPr>
        <w:t>Предславы</w:t>
      </w:r>
      <w:proofErr w:type="spellEnd"/>
      <w:r w:rsidRPr="00320400">
        <w:rPr>
          <w:rFonts w:ascii="Times New Roman" w:hAnsi="Times New Roman" w:cs="Times New Roman"/>
          <w:sz w:val="28"/>
          <w:szCs w:val="28"/>
        </w:rPr>
        <w:t xml:space="preserve"> с ранних лет позаботился об образовании дочери, ее обучали монахи. В доме князя находилась очень большая библиотека, где было много книг как религиозного, так и светского характера. Именно к чтению девочка имела огромный интерес. Описание Ефросиньи Полоцкой и ее жизни взято из летописей, которые были написаны свидетелями того времени. Среди ее любимых книг были: Священное Писание и Псалтырь. Помимо чтения, девочка часто и усердно молилась. Слухи </w:t>
      </w:r>
      <w:proofErr w:type="gramStart"/>
      <w:r w:rsidRPr="003204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04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204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0400">
        <w:rPr>
          <w:rFonts w:ascii="Times New Roman" w:hAnsi="Times New Roman" w:cs="Times New Roman"/>
          <w:sz w:val="28"/>
          <w:szCs w:val="28"/>
        </w:rPr>
        <w:t xml:space="preserve"> годам мудрой девочке быстро распространились далеко за пределами земли Полоцкой, поэтому многие из знатных князей мечтали о такой жене. </w:t>
      </w:r>
    </w:p>
    <w:p w:rsidR="001B2093" w:rsidRPr="00320400" w:rsidRDefault="001B2093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320400">
        <w:rPr>
          <w:rFonts w:ascii="Times New Roman" w:hAnsi="Times New Roman" w:cs="Times New Roman"/>
          <w:sz w:val="28"/>
          <w:szCs w:val="28"/>
        </w:rPr>
        <w:t>Предславе</w:t>
      </w:r>
      <w:proofErr w:type="spellEnd"/>
      <w:r w:rsidRPr="00320400">
        <w:rPr>
          <w:rFonts w:ascii="Times New Roman" w:hAnsi="Times New Roman" w:cs="Times New Roman"/>
          <w:sz w:val="28"/>
          <w:szCs w:val="28"/>
        </w:rPr>
        <w:t xml:space="preserve"> было 12 лет, ее засватал один из князей. Родители дали свое согласие, а девочка приняла совсем другое решение. Ефросинья Полоцкая, биография которой с этого момента получила новый виток, тайно ушла в монастырь. Игуменьей этого монастыря была вдова ее дяди Романа. Когда игуменья услышала просьбу о разрешении принять постриг, первым ее решением был отказ. Девочка была еще слишком юна и к тому же очень красива. Все же со временем, видя страстное моление, веру и ум </w:t>
      </w:r>
      <w:proofErr w:type="spellStart"/>
      <w:r w:rsidRPr="00320400">
        <w:rPr>
          <w:rFonts w:ascii="Times New Roman" w:hAnsi="Times New Roman" w:cs="Times New Roman"/>
          <w:sz w:val="28"/>
          <w:szCs w:val="28"/>
        </w:rPr>
        <w:t>Предславы</w:t>
      </w:r>
      <w:proofErr w:type="spellEnd"/>
      <w:r w:rsidRPr="00320400">
        <w:rPr>
          <w:rFonts w:ascii="Times New Roman" w:hAnsi="Times New Roman" w:cs="Times New Roman"/>
          <w:sz w:val="28"/>
          <w:szCs w:val="28"/>
        </w:rPr>
        <w:t>, игуменья дала свое согласие, не побоявшись гнева отца девочки. Так Ефросинья стала монахиней.</w:t>
      </w:r>
    </w:p>
    <w:p w:rsidR="001B2093" w:rsidRPr="00320400" w:rsidRDefault="001B2093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При постриге </w:t>
      </w:r>
      <w:proofErr w:type="spellStart"/>
      <w:r w:rsidRPr="00320400">
        <w:rPr>
          <w:rFonts w:ascii="Times New Roman" w:hAnsi="Times New Roman" w:cs="Times New Roman"/>
          <w:sz w:val="28"/>
          <w:szCs w:val="28"/>
        </w:rPr>
        <w:t>Предславу</w:t>
      </w:r>
      <w:proofErr w:type="spellEnd"/>
      <w:r w:rsidRPr="00320400">
        <w:rPr>
          <w:rFonts w:ascii="Times New Roman" w:hAnsi="Times New Roman" w:cs="Times New Roman"/>
          <w:sz w:val="28"/>
          <w:szCs w:val="28"/>
        </w:rPr>
        <w:t xml:space="preserve"> нарекли другим именем, теперь она стала Ефросиньей. Выбор этого имени был не случаен. Ефросинья Александрийская, которая жила в V веке, была прекрасным примером для девочки. К тому же это имя означает «радость», так что предпосылок для выбора этого имени было несколько. Родители Ефросиньи были опечалены таким ее решением и предпринимали попытки вернуть дочь домой. Согласно летописи, князь Георгий плакал о своей дочери, как </w:t>
      </w:r>
      <w:proofErr w:type="gramStart"/>
      <w:r w:rsidRPr="0032040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20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400">
        <w:rPr>
          <w:rFonts w:ascii="Times New Roman" w:hAnsi="Times New Roman" w:cs="Times New Roman"/>
          <w:sz w:val="28"/>
          <w:szCs w:val="28"/>
        </w:rPr>
        <w:t>умершей</w:t>
      </w:r>
      <w:proofErr w:type="gramEnd"/>
      <w:r w:rsidRPr="00320400">
        <w:rPr>
          <w:rFonts w:ascii="Times New Roman" w:hAnsi="Times New Roman" w:cs="Times New Roman"/>
          <w:sz w:val="28"/>
          <w:szCs w:val="28"/>
        </w:rPr>
        <w:t xml:space="preserve">, но эти слезы ничего не изменили. Ефросинья Полоцкая осталась в монастыре, где превосходила всех в своем рвении к молитве, посту и ночным бдениям. Став монахиней, девушка посвятила себя разным наукам. Она изучала книги, </w:t>
      </w:r>
      <w:r w:rsidRPr="00320400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находила в церковных хранилищах, а это были произведения славянских богословов, древние летописи, а также труды византийских и римских просветителей. </w:t>
      </w:r>
    </w:p>
    <w:p w:rsidR="007712CE" w:rsidRDefault="001B2093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Описать Ефросинью Полоцкую можно как женщину, которая прославилась основанием и попечительством монастырей. Ведь помимо женского монастыря, она была попечительницей и основательницей Богородского мужского монастыря. При монастырях святая открывала школы, где послушниц учили разным ремеслам, грамоте и искусству переписывания книг. Ефросинья прославилась как советчица, она никогда не отказывала в совете тем, кто нуждался в руководстве на пути к вере. Сила ее молитвы была настолько велика, что к ней часто обращались за помощью желавшие измениться и жить благочестивой жизнью. Многие приходившие к ней получали духовную поддержку и помощь. Она способна была унять ссоры и разборки, которые на то время часто происходили между князьями. </w:t>
      </w:r>
    </w:p>
    <w:p w:rsidR="001B2093" w:rsidRPr="00320400" w:rsidRDefault="001B2093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У Преподобной Ефросиньи была своя заветная мечта – она очень хотела побывать на святых местах Палестины. Это желание она решила осуществить, будучи далеко в преклонном возрасте. Раньше жизнь Ефросиньи Полоцкой была посвящена переписыванию и написанию собственных книг и учений мирянам, а также налаживанию жизни монахов при монастырях. Достигнув </w:t>
      </w:r>
      <w:proofErr w:type="gramStart"/>
      <w:r w:rsidRPr="00320400">
        <w:rPr>
          <w:rFonts w:ascii="Times New Roman" w:hAnsi="Times New Roman" w:cs="Times New Roman"/>
          <w:sz w:val="28"/>
          <w:szCs w:val="28"/>
        </w:rPr>
        <w:t>запланированного</w:t>
      </w:r>
      <w:proofErr w:type="gramEnd"/>
      <w:r w:rsidRPr="00320400">
        <w:rPr>
          <w:rFonts w:ascii="Times New Roman" w:hAnsi="Times New Roman" w:cs="Times New Roman"/>
          <w:sz w:val="28"/>
          <w:szCs w:val="28"/>
        </w:rPr>
        <w:t>, она, оставив обитель на свою сестру Евдокию, отправилась в путешествие.</w:t>
      </w:r>
    </w:p>
    <w:p w:rsidR="007712CE" w:rsidRDefault="001B2093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 xml:space="preserve">На пути к Иерусалиму она встречалась с Константинопольским патриархом Лукою. А прибыв к месту назначения и посетив Живоносный Гроб Господень, остановилась в Русском монастыре. Именно здесь ее настигла болезнь. 23 мая 1173 года, так и не излечившись, Ефросинья отошла в мир иной. Согласно завещанию святой, ее тело было захоронено в обители Преподобного Феодосия, недалеко от Иерусалима. С 1187 года ее мощи хранились в Киево-Печерской лавре, а в 1910 году они были возвращены на родину Ефросиньи в Полоцк, где находятся и сейчас. </w:t>
      </w:r>
    </w:p>
    <w:p w:rsidR="001B2093" w:rsidRPr="007712CE" w:rsidRDefault="007712CE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2CE">
        <w:rPr>
          <w:rFonts w:ascii="Times New Roman" w:hAnsi="Times New Roman" w:cs="Times New Roman"/>
          <w:i/>
          <w:sz w:val="28"/>
          <w:szCs w:val="28"/>
        </w:rPr>
        <w:t>И</w:t>
      </w:r>
      <w:r w:rsidR="001B2093" w:rsidRPr="007712CE">
        <w:rPr>
          <w:rFonts w:ascii="Times New Roman" w:hAnsi="Times New Roman" w:cs="Times New Roman"/>
          <w:i/>
          <w:sz w:val="28"/>
          <w:szCs w:val="28"/>
        </w:rPr>
        <w:t>нтересные факты</w:t>
      </w:r>
    </w:p>
    <w:p w:rsidR="001B2093" w:rsidRPr="00320400" w:rsidRDefault="001B2093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>Святая была известной меценаткой. Она приложила свои усилия для того, чтобы не было прекращено полоцкое летописание; заботилась о постоянном пополнении новыми книгами библиотеки Софийского собора. Одной из главных достопримечательностей, связанных с ее именем, считается крест Ефросиньи Полоцкой. Этот шедевр древнерусской культуры был создан по ее заказу и назван ее именем. Крест обладал чудодейственной силой, его использовали только в особо торжественных богослужениях.</w:t>
      </w:r>
    </w:p>
    <w:p w:rsidR="00092A5B" w:rsidRPr="00320400" w:rsidRDefault="001B2093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00">
        <w:rPr>
          <w:rFonts w:ascii="Times New Roman" w:hAnsi="Times New Roman" w:cs="Times New Roman"/>
          <w:sz w:val="28"/>
          <w:szCs w:val="28"/>
        </w:rPr>
        <w:t>Существует предание, что крест Ефросиньи Полоцкой брал с собой в поход на Полоцк Иван Грозный. Он пообещал, что в случае победы вернет реликвию на место, и, несмотря на огромную ценность креста, сдержал свое слово. К сожалению, реликвия была утеряна во время Великой Отечественной войны, но в 1997 году, согласно сохранившимся описаниям, копия креста была изготовлена брестскими ювелирами. Ефросинья была канонизирована в 1547 году, в 1984 году ее причислили к Собору белорусских святых. С 1994 года день смерти святой стал Днем святой Ефросиньи и широко отмечается в Белоруссии.</w:t>
      </w:r>
    </w:p>
    <w:p w:rsidR="004B4E9D" w:rsidRPr="00320400" w:rsidRDefault="004B4E9D" w:rsidP="0032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4E9D" w:rsidRPr="00320400" w:rsidSect="007712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CE" w:rsidRDefault="007712CE" w:rsidP="007712CE">
      <w:pPr>
        <w:spacing w:after="0" w:line="240" w:lineRule="auto"/>
      </w:pPr>
      <w:r>
        <w:separator/>
      </w:r>
    </w:p>
  </w:endnote>
  <w:endnote w:type="continuationSeparator" w:id="0">
    <w:p w:rsidR="007712CE" w:rsidRDefault="007712CE" w:rsidP="0077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CE" w:rsidRDefault="007712CE" w:rsidP="007712CE">
      <w:pPr>
        <w:spacing w:after="0" w:line="240" w:lineRule="auto"/>
      </w:pPr>
      <w:r>
        <w:separator/>
      </w:r>
    </w:p>
  </w:footnote>
  <w:footnote w:type="continuationSeparator" w:id="0">
    <w:p w:rsidR="007712CE" w:rsidRDefault="007712CE" w:rsidP="0077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93"/>
    <w:rsid w:val="00073E0C"/>
    <w:rsid w:val="00092A5B"/>
    <w:rsid w:val="001B2093"/>
    <w:rsid w:val="00254622"/>
    <w:rsid w:val="00320400"/>
    <w:rsid w:val="004B4E9D"/>
    <w:rsid w:val="00601A4E"/>
    <w:rsid w:val="007712CE"/>
    <w:rsid w:val="009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2CE"/>
  </w:style>
  <w:style w:type="paragraph" w:styleId="a7">
    <w:name w:val="footer"/>
    <w:basedOn w:val="a"/>
    <w:link w:val="a8"/>
    <w:uiPriority w:val="99"/>
    <w:unhideWhenUsed/>
    <w:rsid w:val="0077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12CE"/>
  </w:style>
  <w:style w:type="paragraph" w:styleId="a7">
    <w:name w:val="footer"/>
    <w:basedOn w:val="a"/>
    <w:link w:val="a8"/>
    <w:uiPriority w:val="99"/>
    <w:unhideWhenUsed/>
    <w:rsid w:val="0077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соня</cp:lastModifiedBy>
  <cp:revision>4</cp:revision>
  <cp:lastPrinted>2020-04-14T09:39:00Z</cp:lastPrinted>
  <dcterms:created xsi:type="dcterms:W3CDTF">2020-04-12T14:25:00Z</dcterms:created>
  <dcterms:modified xsi:type="dcterms:W3CDTF">2020-04-14T09:40:00Z</dcterms:modified>
</cp:coreProperties>
</file>