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2B" w:rsidRDefault="0029642B" w:rsidP="002964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proofErr w:type="spellStart"/>
      <w:r w:rsidRPr="0029642B">
        <w:rPr>
          <w:b/>
          <w:sz w:val="32"/>
          <w:szCs w:val="32"/>
        </w:rPr>
        <w:t>Тадеуш</w:t>
      </w:r>
      <w:proofErr w:type="spellEnd"/>
      <w:r w:rsidRPr="0029642B">
        <w:rPr>
          <w:b/>
          <w:sz w:val="32"/>
          <w:szCs w:val="32"/>
        </w:rPr>
        <w:t xml:space="preserve"> Костюшко</w:t>
      </w:r>
    </w:p>
    <w:p w:rsidR="0029642B" w:rsidRPr="0029642B" w:rsidRDefault="0029642B" w:rsidP="002964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(04.02.1746 – 15.10.1817</w:t>
      </w:r>
      <w:bookmarkStart w:id="0" w:name="_GoBack"/>
      <w:bookmarkEnd w:id="0"/>
      <w:r>
        <w:rPr>
          <w:b/>
          <w:sz w:val="32"/>
          <w:szCs w:val="32"/>
        </w:rPr>
        <w:t>)</w:t>
      </w:r>
    </w:p>
    <w:p w:rsidR="0029642B" w:rsidRPr="0029642B" w:rsidRDefault="0029642B" w:rsidP="00296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524125" cy="2524125"/>
            <wp:effectExtent l="0" t="0" r="9525" b="9525"/>
            <wp:wrapSquare wrapText="bothSides"/>
            <wp:docPr id="1" name="Рисунок 1" descr="https://biographe.ru/wp-content/uploads/2018/01/1-24-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graphe.ru/wp-content/uploads/2018/01/1-24-350x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9642B">
        <w:rPr>
          <w:sz w:val="28"/>
          <w:szCs w:val="28"/>
        </w:rPr>
        <w:t>Тадеуш</w:t>
      </w:r>
      <w:proofErr w:type="spellEnd"/>
      <w:r w:rsidRPr="0029642B">
        <w:rPr>
          <w:sz w:val="28"/>
          <w:szCs w:val="28"/>
        </w:rPr>
        <w:t xml:space="preserve"> Костюшко – самый известный в мире белорус. В 1794 году организовал восстание в Белоруссии (Литве) и Польше; участвовал в военных действиях за независимость США; является во Франции почетным гражданином и национальным польским героем. Самая высокая гора Австралии, открытая </w:t>
      </w:r>
      <w:proofErr w:type="spellStart"/>
      <w:r w:rsidRPr="0029642B">
        <w:rPr>
          <w:sz w:val="28"/>
          <w:szCs w:val="28"/>
        </w:rPr>
        <w:t>Стшелецким</w:t>
      </w:r>
      <w:proofErr w:type="spellEnd"/>
      <w:r w:rsidRPr="0029642B">
        <w:rPr>
          <w:sz w:val="28"/>
          <w:szCs w:val="28"/>
        </w:rPr>
        <w:t>, называется Костюшко. Есть в штате Индианы округ Костюшко. Его имя носят улицы в польских и белорусских городах, а также остров на Аляске.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ДЕТСТВО И ЮНОСТЬ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Костюшко в 1746 году 4 февраля. По неофициальным данным днем рождения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Тадеуша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30.11.1745. Известно, что новорожденного крестили 12 февраля в Коссовском костеле. При крещении мальчик получил имя Андрей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Бонавентура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Костюшко.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принадлежал к шляхетской семье. Свою родословную его семья ведет от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Констанция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42B" w:rsidRPr="0029642B" w:rsidRDefault="0029642B" w:rsidP="00296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42B">
        <w:rPr>
          <w:sz w:val="28"/>
          <w:szCs w:val="28"/>
        </w:rPr>
        <w:t xml:space="preserve">В 1755 году в </w:t>
      </w:r>
      <w:proofErr w:type="spellStart"/>
      <w:r w:rsidRPr="0029642B">
        <w:rPr>
          <w:sz w:val="28"/>
          <w:szCs w:val="28"/>
        </w:rPr>
        <w:t>Любешове</w:t>
      </w:r>
      <w:proofErr w:type="spellEnd"/>
      <w:r w:rsidRPr="0029642B">
        <w:rPr>
          <w:sz w:val="28"/>
          <w:szCs w:val="28"/>
        </w:rPr>
        <w:t xml:space="preserve"> вместе со своим старшим братом пошел в школу, принадлежащую монаршему ордену. В стенах этого заведения он проучился, демонстрируя хорошие результаты, до 1760 года. С 1769 года на протяжении четырех лет он учился в Варшаве в Рыцарской школе. Это фактически была военная академия. Здесь опытные преподаватели готовили офицеров. Но кроме военных дисциплин в Рыцарской школе преподавали математику, историю, экономику и иностранные языки. Уже в то время </w:t>
      </w:r>
      <w:proofErr w:type="spellStart"/>
      <w:r w:rsidRPr="0029642B">
        <w:rPr>
          <w:sz w:val="28"/>
          <w:szCs w:val="28"/>
        </w:rPr>
        <w:t>Тадеуш</w:t>
      </w:r>
      <w:proofErr w:type="spellEnd"/>
      <w:r w:rsidRPr="0029642B">
        <w:rPr>
          <w:sz w:val="28"/>
          <w:szCs w:val="28"/>
        </w:rPr>
        <w:t xml:space="preserve"> отличался от своих однокурсников волевым характером и целеустремленностью. Его сравнивали с Карлом XII, в честь которого парень и получил свое первое прозвище “швед”. Костюшко, будучи способным парнем, стал одним из лучших учеников. Он окончил учебу в звании капитана.</w:t>
      </w:r>
    </w:p>
    <w:p w:rsidR="0029642B" w:rsidRPr="0029642B" w:rsidRDefault="0029642B" w:rsidP="00296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42B">
        <w:rPr>
          <w:sz w:val="28"/>
          <w:szCs w:val="28"/>
        </w:rPr>
        <w:t xml:space="preserve">В 1769 году Костюшко и лучший друг Орловский были удостоены королевской стипендии за выдающиеся способности. Молодые люди отправились во Францию, где собирались продолжить обучение. Во </w:t>
      </w:r>
      <w:proofErr w:type="spellStart"/>
      <w:r w:rsidRPr="0029642B">
        <w:rPr>
          <w:sz w:val="28"/>
          <w:szCs w:val="28"/>
        </w:rPr>
        <w:t>франции</w:t>
      </w:r>
      <w:proofErr w:type="spellEnd"/>
      <w:r w:rsidRPr="0029642B">
        <w:rPr>
          <w:sz w:val="28"/>
          <w:szCs w:val="28"/>
        </w:rPr>
        <w:t xml:space="preserve"> их выбор пал на военную академию.</w:t>
      </w:r>
      <w:r w:rsidRPr="0029642B">
        <w:rPr>
          <w:sz w:val="28"/>
          <w:szCs w:val="28"/>
        </w:rPr>
        <w:t xml:space="preserve"> </w:t>
      </w:r>
      <w:r w:rsidRPr="0029642B">
        <w:rPr>
          <w:sz w:val="28"/>
          <w:szCs w:val="28"/>
        </w:rPr>
        <w:t>В 1774 году возвращается в Польшу.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РЕЧЬ ПОСПОЛИТАЯ И ПОБЕГ ИЗ ПОМЕСТЬЯ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места в армейских рядах Речи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молодого военного не нашлось. В то время получить офицерскую должность можно было только за очень большие деньги. Брат за несколько лет потратил все свои сбережения, деньги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Тадеуша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 занимать средства у знакомых. В результате, у молодого парня совершенно не хватало денег для нормального существования. Он решил устроиться на работу репетитором к магнату </w:t>
      </w: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Сосновскому.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Тадеушу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было обучать живописи двух дочерей магната. Со временем он понял, что влюблен в старшую дочь своего хозяина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Людвику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Молодые знали, что отец девушки никогда не благословит их брак, поэтому решили убежать и тайно обвенчаться в другом городе. Но этому плану не суждено было исполниться, так как Сосновский раскрыл обман и изгнал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Тадеуша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своего поместья.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ДЕЯТЕЛЬНОСТЬ В США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1775 году Костюшко решил уехать в Америку, так как в родной Речи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парень не смог найти себе занятия. В это время Америку сотрясали военные действия. В борьбе за независимость принял участие и Костюшко. Он отстаивал интересы североамериканских народов, прилагая для этого максимум усилий. Вскоре он получил звание полковника, а потом и бригадного генерала.</w:t>
      </w: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1777 году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 себя в сражении под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Саратогой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Тикондерогой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проделанная работа по строительству укреплений в Филадельфии позволила ему получить пост главного инженера в рядах Северной армии. Спустя некоторое время Костюшко был перенаправлен в Южную армию. Здесь его инженерный талант помог одержать множество побед над англичанами. Выдающиеся способность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Тадеуша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заметили представители Конгресса США. И в октябре 1783 года они присвоили военному деятелю почетный чин бригадного генерала.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ОБЩЕНАЦИОНАЛЬНОЕ ВОССТАНИЕ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проявлять активные действия в отношении подготовки народного восстания. Было решено назначить Костюшко руководителем движения за освобождение. 12 марта 1794 году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Мадалиньский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согласился сокращать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Велькопольскую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бригаду. Во главе этой бригады он направился в Краков.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приехал в Польшу, где и провозгласил акт восстания. Он сначала сам принял присягу, а затем привел к присяге гарнизон и местных жителей.</w:t>
      </w:r>
    </w:p>
    <w:p w:rsidR="0029642B" w:rsidRPr="0029642B" w:rsidRDefault="0029642B" w:rsidP="00296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9642B">
        <w:rPr>
          <w:sz w:val="28"/>
          <w:szCs w:val="28"/>
          <w:shd w:val="clear" w:color="auto" w:fill="FFFFFF"/>
        </w:rPr>
        <w:t>В соответствии с актом восстания, который был подписан всеми жителями Кракова, Костюшко был назначен главнокомандующим и получил военную и гражданскую власть в этой стране. Именно 24 марта многие историки считают началом восстания.</w:t>
      </w:r>
      <w:r w:rsidRPr="0029642B">
        <w:rPr>
          <w:sz w:val="28"/>
          <w:szCs w:val="28"/>
          <w:shd w:val="clear" w:color="auto" w:fill="FFFFFF"/>
        </w:rPr>
        <w:t xml:space="preserve"> </w:t>
      </w:r>
      <w:r w:rsidRPr="0029642B">
        <w:rPr>
          <w:sz w:val="28"/>
          <w:szCs w:val="28"/>
          <w:shd w:val="clear" w:color="auto" w:fill="FFFFFF"/>
        </w:rPr>
        <w:t xml:space="preserve">Под командованием </w:t>
      </w:r>
      <w:proofErr w:type="spellStart"/>
      <w:r w:rsidRPr="0029642B">
        <w:rPr>
          <w:sz w:val="28"/>
          <w:szCs w:val="28"/>
          <w:shd w:val="clear" w:color="auto" w:fill="FFFFFF"/>
        </w:rPr>
        <w:t>Тадеуша</w:t>
      </w:r>
      <w:proofErr w:type="spellEnd"/>
      <w:r w:rsidRPr="0029642B">
        <w:rPr>
          <w:sz w:val="28"/>
          <w:szCs w:val="28"/>
          <w:shd w:val="clear" w:color="auto" w:fill="FFFFFF"/>
        </w:rPr>
        <w:t xml:space="preserve"> 4 апреля повстанцы смогли добиться победы над царскими военными. В ходе восстания горожане освободили Вильно и Варшаву. 7 мая Костюшко издал указ, в котором гарантировал крестьянам снижение повинностей и освобождение. 10 октября </w:t>
      </w:r>
      <w:proofErr w:type="spellStart"/>
      <w:r w:rsidRPr="0029642B">
        <w:rPr>
          <w:sz w:val="28"/>
          <w:szCs w:val="28"/>
          <w:shd w:val="clear" w:color="auto" w:fill="FFFFFF"/>
        </w:rPr>
        <w:t>Тадеуш</w:t>
      </w:r>
      <w:proofErr w:type="spellEnd"/>
      <w:r w:rsidRPr="0029642B">
        <w:rPr>
          <w:sz w:val="28"/>
          <w:szCs w:val="28"/>
          <w:shd w:val="clear" w:color="auto" w:fill="FFFFFF"/>
        </w:rPr>
        <w:t xml:space="preserve"> был ранен. По неофициальным данным он был взят в плен.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ОСВОБОЖДЕНИЕ И ЭМИГРАЦИЯ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96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Павел I</w:t>
        </w:r>
      </w:hyperlink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после смерти Екатерины II получил престол, сыграл важную роль в биографии военного деятеля. Это был дальновидный политик, который освободил из плена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Тадеуша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 ему деньги, одежду и сани, чтобы тот смог отправиться в Америку.</w:t>
      </w: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1797 году самый известный белорус вернулся в Европу. Стал жить и работать в пригороде Парижа. Он считал Наполеона тираном и совершенно не желал сотрудничать с ним. Наполеон неоднократно предлагал прославленному общественному деятелю возглавить </w:t>
      </w: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восстание, организованное в Польше и стать главой Великого герцогства Варшавского.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 унизительным становиться оружием французского императора. Кроме этого, он не смог добиться от Наполеона подтверждения того, что тот вернет Речи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былые границы.</w:t>
      </w: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296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 I</w:t>
        </w:r>
      </w:hyperlink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предлагал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Тадеушу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главой Царства Польского. Но он отказался от столь заманчивого предложения, так как тоже не получил подтверждения о восстановлении границ Речи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1772 года.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Костюшко осенью, 15 октября 1817 года в городе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Золотурне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(Швейцария). Возле постели этого выдающегося деятеля не было ни одного человека польского происхождения. </w:t>
      </w:r>
      <w:proofErr w:type="gram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Тадеуша</w:t>
      </w:r>
      <w:proofErr w:type="spellEnd"/>
      <w:proofErr w:type="gram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переправлены в Краков для дальнейшего захоронения.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ПАМЯТЬ О КОСТЮШКО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Коссово, </w:t>
      </w:r>
      <w:proofErr w:type="gram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Минске</w:t>
      </w:r>
      <w:proofErr w:type="gram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Бресте и других городах Белоруссии названы многие улицы в честь легендарного военного. Есть такие улицы в Польше, на Украине и в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Соединенных Штатах Америки Костюшко – один из округов Индианы, остров Аляски.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дивизия Польского Войска, которая сражалась против немецких захватчиков с 1943 по 1945 года, тоже носила имя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Тадеуша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Костюшко. Руководил дивизией полковник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Берлинг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Брестский областной исполнительный комитет в 2002 году заявил о восстановлении разрушенного в годы войны поместья Костюшко в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Меречевщине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сегодняшний день усадьба является музеем, который открыт для всех желающих.</w:t>
      </w:r>
    </w:p>
    <w:p w:rsidR="0029642B" w:rsidRPr="0029642B" w:rsidRDefault="0029642B" w:rsidP="00296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1840 году поляк </w:t>
      </w:r>
      <w:proofErr w:type="spellStart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Стшелецкий</w:t>
      </w:r>
      <w:proofErr w:type="spellEnd"/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покорил гору Австралии и назвал ее именем Костюшко.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Белоруссии, России, Польши, Швейцарии, Франции и многих городах Америки установлены памятники этому прославленному военному и общественному деятелю.</w:t>
      </w:r>
    </w:p>
    <w:p w:rsidR="0029642B" w:rsidRPr="0029642B" w:rsidRDefault="0029642B" w:rsidP="00296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2A5B" w:rsidRPr="0029642B" w:rsidRDefault="00092A5B" w:rsidP="0029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A5B" w:rsidRPr="0029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2B" w:rsidRDefault="0029642B" w:rsidP="0029642B">
      <w:pPr>
        <w:spacing w:after="0" w:line="240" w:lineRule="auto"/>
      </w:pPr>
      <w:r>
        <w:separator/>
      </w:r>
    </w:p>
  </w:endnote>
  <w:endnote w:type="continuationSeparator" w:id="0">
    <w:p w:rsidR="0029642B" w:rsidRDefault="0029642B" w:rsidP="002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2B" w:rsidRDefault="0029642B" w:rsidP="0029642B">
      <w:pPr>
        <w:spacing w:after="0" w:line="240" w:lineRule="auto"/>
      </w:pPr>
      <w:r>
        <w:separator/>
      </w:r>
    </w:p>
  </w:footnote>
  <w:footnote w:type="continuationSeparator" w:id="0">
    <w:p w:rsidR="0029642B" w:rsidRDefault="0029642B" w:rsidP="0029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2B"/>
    <w:rsid w:val="00073E0C"/>
    <w:rsid w:val="00092A5B"/>
    <w:rsid w:val="0029642B"/>
    <w:rsid w:val="006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42B"/>
  </w:style>
  <w:style w:type="paragraph" w:styleId="a6">
    <w:name w:val="footer"/>
    <w:basedOn w:val="a"/>
    <w:link w:val="a7"/>
    <w:uiPriority w:val="99"/>
    <w:unhideWhenUsed/>
    <w:rsid w:val="0029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42B"/>
  </w:style>
  <w:style w:type="paragraph" w:styleId="a8">
    <w:name w:val="Balloon Text"/>
    <w:basedOn w:val="a"/>
    <w:link w:val="a9"/>
    <w:uiPriority w:val="99"/>
    <w:semiHidden/>
    <w:unhideWhenUsed/>
    <w:rsid w:val="0029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42B"/>
  </w:style>
  <w:style w:type="paragraph" w:styleId="a6">
    <w:name w:val="footer"/>
    <w:basedOn w:val="a"/>
    <w:link w:val="a7"/>
    <w:uiPriority w:val="99"/>
    <w:unhideWhenUsed/>
    <w:rsid w:val="0029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42B"/>
  </w:style>
  <w:style w:type="paragraph" w:styleId="a8">
    <w:name w:val="Balloon Text"/>
    <w:basedOn w:val="a"/>
    <w:link w:val="a9"/>
    <w:uiPriority w:val="99"/>
    <w:semiHidden/>
    <w:unhideWhenUsed/>
    <w:rsid w:val="0029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phe.ru/politiki/pavel-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ographe.ru/politiki/aleksandr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2020-06-29T11:51:00Z</cp:lastPrinted>
  <dcterms:created xsi:type="dcterms:W3CDTF">2020-06-29T11:42:00Z</dcterms:created>
  <dcterms:modified xsi:type="dcterms:W3CDTF">2020-06-29T11:52:00Z</dcterms:modified>
</cp:coreProperties>
</file>